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B9EA40" w14:textId="2363B9C7" w:rsidR="006A317B" w:rsidRPr="006A317B" w:rsidRDefault="006A317B" w:rsidP="006A317B">
      <w:pPr>
        <w:keepNext/>
        <w:keepLines/>
        <w:rPr>
          <w:rFonts w:ascii="David" w:eastAsia="Times New Roman" w:hAnsi="David"/>
          <w:bCs/>
          <w:sz w:val="28"/>
          <w:szCs w:val="28"/>
          <w:u w:val="single"/>
          <w:rtl/>
          <w:lang w:eastAsia="he-IL"/>
        </w:rPr>
      </w:pPr>
      <w:r>
        <w:rPr>
          <w:rFonts w:ascii="David" w:eastAsia="Times New Roman" w:hAnsi="David"/>
          <w:bCs/>
          <w:sz w:val="28"/>
          <w:szCs w:val="28"/>
          <w:u w:val="single"/>
          <w:rtl/>
          <w:lang w:eastAsia="he-IL"/>
        </w:rPr>
        <w:t xml:space="preserve">מכרז פומבי מספר 43-2024- למתן שירותי ניקיון ליחידות המשרד באזור תל אביב, המרכז וירושלים </w:t>
      </w:r>
    </w:p>
    <w:p w14:paraId="6221EA81" w14:textId="19978DAE" w:rsidR="00AE4AFB" w:rsidRPr="004661AC" w:rsidRDefault="000F0E68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  <w:rtl/>
        </w:rPr>
      </w:pPr>
      <w:r>
        <w:rPr>
          <w:rFonts w:hint="cs"/>
          <w:sz w:val="28"/>
          <w:szCs w:val="28"/>
          <w:rtl/>
        </w:rPr>
        <w:t xml:space="preserve">הבהרה </w:t>
      </w:r>
      <w:r w:rsidR="00534BE5">
        <w:rPr>
          <w:rFonts w:hint="cs"/>
          <w:sz w:val="28"/>
          <w:szCs w:val="28"/>
          <w:rtl/>
        </w:rPr>
        <w:t>2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42234C3F" w14:textId="02856B96" w:rsidR="002B17F9" w:rsidRDefault="006A317B" w:rsidP="00534BE5">
      <w:pPr>
        <w:spacing w:line="360" w:lineRule="auto"/>
        <w:jc w:val="both"/>
        <w:rPr>
          <w:rFonts w:ascii="David" w:eastAsia="Times New Roman" w:hAnsi="David"/>
          <w:rtl/>
          <w:lang w:eastAsia="he-IL"/>
        </w:rPr>
      </w:pPr>
      <w:r>
        <w:rPr>
          <w:rFonts w:ascii="David" w:eastAsia="Times New Roman" w:hAnsi="David" w:hint="cs"/>
          <w:rtl/>
          <w:lang w:eastAsia="he-IL"/>
        </w:rPr>
        <w:t xml:space="preserve">בעקבות שאלת הבהרה שנשאלה לעניין </w:t>
      </w:r>
      <w:r w:rsidR="00534BE5">
        <w:rPr>
          <w:rFonts w:ascii="David" w:eastAsia="Times New Roman" w:hAnsi="David" w:hint="cs"/>
          <w:rtl/>
          <w:lang w:eastAsia="he-IL"/>
        </w:rPr>
        <w:t xml:space="preserve">ותק העובדים, אשר נותנים שירות היום במשרד, מענה המשרד היה כי אין למשרד מידע </w:t>
      </w:r>
      <w:r w:rsidR="00614078">
        <w:rPr>
          <w:rFonts w:ascii="David" w:eastAsia="Times New Roman" w:hAnsi="David" w:hint="cs"/>
          <w:rtl/>
          <w:lang w:eastAsia="he-IL"/>
        </w:rPr>
        <w:t xml:space="preserve">לעניין הוותק של העובדים. עם זאת המשרד מבקש להבהיר כי הוותק לא נדרש לצורך תמחור הצעת מחיר </w:t>
      </w:r>
    </w:p>
    <w:p w14:paraId="6145B501" w14:textId="2E26F32E" w:rsidR="003D522E" w:rsidRPr="003D522E" w:rsidRDefault="00534BE5" w:rsidP="003D522E">
      <w:pPr>
        <w:spacing w:line="360" w:lineRule="auto"/>
        <w:jc w:val="both"/>
        <w:rPr>
          <w:rFonts w:ascii="David" w:eastAsia="Times New Roman" w:hAnsi="David"/>
          <w:rtl/>
          <w:lang w:eastAsia="he-IL"/>
        </w:rPr>
      </w:pPr>
      <w:r>
        <w:rPr>
          <w:rFonts w:ascii="David" w:eastAsia="Times New Roman" w:hAnsi="David" w:hint="cs"/>
          <w:rtl/>
          <w:lang w:eastAsia="he-IL"/>
        </w:rPr>
        <w:t>יובהר</w:t>
      </w:r>
      <w:r w:rsidR="00F448C3">
        <w:rPr>
          <w:rFonts w:ascii="David" w:eastAsia="Times New Roman" w:hAnsi="David" w:hint="cs"/>
          <w:rtl/>
          <w:lang w:eastAsia="he-IL"/>
        </w:rPr>
        <w:t xml:space="preserve"> כי, כל נושא הוותק לרבות</w:t>
      </w:r>
      <w:r w:rsidR="00614078">
        <w:rPr>
          <w:rFonts w:ascii="David" w:eastAsia="Times New Roman" w:hAnsi="David" w:hint="cs"/>
          <w:rtl/>
          <w:lang w:eastAsia="he-IL"/>
        </w:rPr>
        <w:t xml:space="preserve"> </w:t>
      </w:r>
      <w:r w:rsidR="00F448C3">
        <w:rPr>
          <w:rFonts w:ascii="David" w:eastAsia="Times New Roman" w:hAnsi="David" w:hint="cs"/>
          <w:rtl/>
          <w:lang w:eastAsia="he-IL"/>
        </w:rPr>
        <w:t xml:space="preserve">הבראה וחופשות </w:t>
      </w:r>
      <w:r w:rsidR="00614078">
        <w:rPr>
          <w:rFonts w:ascii="David" w:eastAsia="Times New Roman" w:hAnsi="David" w:hint="cs"/>
          <w:rtl/>
          <w:lang w:eastAsia="he-IL"/>
        </w:rPr>
        <w:t>י</w:t>
      </w:r>
      <w:r w:rsidR="00F448C3">
        <w:rPr>
          <w:rFonts w:ascii="David" w:eastAsia="Times New Roman" w:hAnsi="David" w:hint="cs"/>
          <w:rtl/>
          <w:lang w:eastAsia="he-IL"/>
        </w:rPr>
        <w:t>שולם לספק באמצעות גב אל גב</w:t>
      </w:r>
      <w:r w:rsidR="003D522E">
        <w:rPr>
          <w:rFonts w:ascii="David" w:eastAsia="Times New Roman" w:hAnsi="David" w:hint="cs"/>
          <w:rtl/>
          <w:lang w:eastAsia="he-IL"/>
        </w:rPr>
        <w:t xml:space="preserve"> ראה תיקון במסמכי המכרז סעיף 7 </w:t>
      </w:r>
      <w:r w:rsidR="003D522E">
        <w:rPr>
          <w:rFonts w:ascii="David" w:eastAsia="Times New Roman" w:hAnsi="David"/>
          <w:rtl/>
          <w:lang w:eastAsia="he-IL"/>
        </w:rPr>
        <w:t>–</w:t>
      </w:r>
      <w:r w:rsidR="003D522E">
        <w:rPr>
          <w:rFonts w:ascii="David" w:eastAsia="Times New Roman" w:hAnsi="David" w:hint="cs"/>
          <w:rtl/>
          <w:lang w:eastAsia="he-IL"/>
        </w:rPr>
        <w:t xml:space="preserve"> "</w:t>
      </w:r>
      <w:bookmarkStart w:id="0" w:name="_Toc152161930"/>
      <w:bookmarkStart w:id="1" w:name="_Toc155284881"/>
      <w:bookmarkStart w:id="2" w:name="_Toc155285286"/>
      <w:bookmarkStart w:id="3" w:name="_Hlk174284590"/>
      <w:r w:rsidR="003D522E" w:rsidRPr="003D522E">
        <w:rPr>
          <w:rFonts w:ascii="David" w:eastAsia="Times New Roman" w:hAnsi="David"/>
          <w:rtl/>
          <w:lang w:eastAsia="he-IL"/>
        </w:rPr>
        <w:t>שכר נותני השירותים והטבות</w:t>
      </w:r>
      <w:bookmarkEnd w:id="0"/>
      <w:bookmarkEnd w:id="1"/>
      <w:bookmarkEnd w:id="2"/>
      <w:r w:rsidR="003D522E">
        <w:rPr>
          <w:rFonts w:ascii="David" w:eastAsia="Times New Roman" w:hAnsi="David" w:hint="cs"/>
          <w:rtl/>
          <w:lang w:eastAsia="he-IL"/>
        </w:rPr>
        <w:t>" תת סעיף 7.2.</w:t>
      </w:r>
      <w:r w:rsidR="003D522E" w:rsidRPr="003D522E">
        <w:rPr>
          <w:rFonts w:ascii="David" w:eastAsia="Times New Roman" w:hAnsi="David"/>
          <w:rtl/>
          <w:lang w:eastAsia="he-IL"/>
        </w:rPr>
        <w:t xml:space="preserve"> </w:t>
      </w:r>
    </w:p>
    <w:bookmarkEnd w:id="3"/>
    <w:p w14:paraId="7AE21B1F" w14:textId="12E8783A" w:rsidR="003D522E" w:rsidRDefault="00BB05F9" w:rsidP="00BB05F9">
      <w:pPr>
        <w:spacing w:line="360" w:lineRule="auto"/>
        <w:jc w:val="both"/>
        <w:rPr>
          <w:rFonts w:ascii="David" w:eastAsia="Times New Roman" w:hAnsi="David"/>
          <w:rtl/>
          <w:lang w:eastAsia="he-IL"/>
        </w:rPr>
      </w:pPr>
      <w:r>
        <w:rPr>
          <w:rFonts w:ascii="David" w:eastAsia="Times New Roman" w:hAnsi="David" w:hint="cs"/>
          <w:rtl/>
          <w:lang w:eastAsia="he-IL"/>
        </w:rPr>
        <w:t xml:space="preserve">במענה לשאלות ההבהרה </w:t>
      </w:r>
      <w:r w:rsidR="003D522E">
        <w:rPr>
          <w:rFonts w:ascii="David" w:eastAsia="Times New Roman" w:hAnsi="David" w:hint="cs"/>
          <w:rtl/>
          <w:lang w:eastAsia="he-IL"/>
        </w:rPr>
        <w:t xml:space="preserve">נפלה טעות סופר במענה לשאלה 2 </w:t>
      </w:r>
      <w:r w:rsidR="003D522E">
        <w:rPr>
          <w:rFonts w:ascii="David" w:eastAsia="Times New Roman" w:hAnsi="David"/>
          <w:rtl/>
          <w:lang w:eastAsia="he-IL"/>
        </w:rPr>
        <w:t>–</w:t>
      </w:r>
      <w:r w:rsidR="003D522E">
        <w:rPr>
          <w:rFonts w:ascii="David" w:eastAsia="Times New Roman" w:hAnsi="David" w:hint="cs"/>
          <w:rtl/>
          <w:lang w:eastAsia="he-IL"/>
        </w:rPr>
        <w:t xml:space="preserve"> לעניין שכר ותק עלות שעת עבודה, יובהר כי, הוותק כלול בערך שעת העבודה שנקבע במסמכי המכרז ובהצעת המחיר. </w:t>
      </w:r>
      <w:r w:rsidR="003D522E" w:rsidRPr="003D522E">
        <w:rPr>
          <w:rFonts w:ascii="David" w:eastAsia="Times New Roman" w:hAnsi="David" w:hint="cs"/>
          <w:b/>
          <w:bCs/>
          <w:u w:val="single"/>
          <w:rtl/>
          <w:lang w:eastAsia="he-IL"/>
        </w:rPr>
        <w:t>יודגש כי</w:t>
      </w:r>
      <w:r w:rsidR="003D522E">
        <w:rPr>
          <w:rFonts w:ascii="David" w:eastAsia="Times New Roman" w:hAnsi="David" w:hint="cs"/>
          <w:rtl/>
          <w:lang w:eastAsia="he-IL"/>
        </w:rPr>
        <w:t xml:space="preserve"> המשרד לא ייש</w:t>
      </w:r>
      <w:r w:rsidR="003D522E">
        <w:rPr>
          <w:rFonts w:ascii="David" w:eastAsia="Times New Roman" w:hAnsi="David" w:hint="eastAsia"/>
          <w:rtl/>
          <w:lang w:eastAsia="he-IL"/>
        </w:rPr>
        <w:t>א</w:t>
      </w:r>
      <w:r w:rsidR="003D522E">
        <w:rPr>
          <w:rFonts w:ascii="David" w:eastAsia="Times New Roman" w:hAnsi="David" w:hint="cs"/>
          <w:rtl/>
          <w:lang w:eastAsia="he-IL"/>
        </w:rPr>
        <w:t xml:space="preserve"> בעלות של ותק לתעריף שעת העבודה, זאת מאחר ובעלות השעתית שקבע המשרד נלקח בחשבון גם עניין זה.</w:t>
      </w:r>
    </w:p>
    <w:p w14:paraId="7719BACC" w14:textId="77777777" w:rsidR="00614078" w:rsidRDefault="00614078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E70425E" w14:textId="189A6B79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5C5E323C" w:rsidR="00F06662" w:rsidRDefault="00FD0460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6A317B" w:rsidRPr="008E1F46">
          <w:rPr>
            <w:rStyle w:val="Hyperlink"/>
            <w:rFonts w:ascii="David" w:hAnsi="David"/>
          </w:rPr>
          <w:t>https://www.gov.il/he/Departments/publications/Call_for_bids/tender-43-24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94366" w14:textId="77777777" w:rsidR="00FD0460" w:rsidRDefault="00FD0460" w:rsidP="00087B87">
      <w:pPr>
        <w:spacing w:after="0" w:line="240" w:lineRule="auto"/>
      </w:pPr>
      <w:r>
        <w:separator/>
      </w:r>
    </w:p>
  </w:endnote>
  <w:endnote w:type="continuationSeparator" w:id="0">
    <w:p w14:paraId="60E8B779" w14:textId="77777777" w:rsidR="00FD0460" w:rsidRDefault="00FD0460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1CA83B" w14:textId="77777777" w:rsidR="00FD0460" w:rsidRDefault="00FD0460" w:rsidP="00087B87">
      <w:pPr>
        <w:spacing w:after="0" w:line="240" w:lineRule="auto"/>
      </w:pPr>
      <w:r>
        <w:separator/>
      </w:r>
    </w:p>
  </w:footnote>
  <w:footnote w:type="continuationSeparator" w:id="0">
    <w:p w14:paraId="02887786" w14:textId="77777777" w:rsidR="00FD0460" w:rsidRDefault="00FD0460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D5681B"/>
    <w:multiLevelType w:val="multilevel"/>
    <w:tmpl w:val="745EC6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305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hebrew1"/>
      <w:lvlText w:val="%6."/>
      <w:lvlJc w:val="center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" w15:restartNumberingAfterBreak="0">
    <w:nsid w:val="577C79D4"/>
    <w:multiLevelType w:val="hybridMultilevel"/>
    <w:tmpl w:val="E25457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B3BAE"/>
    <w:rsid w:val="000B448B"/>
    <w:rsid w:val="000C460B"/>
    <w:rsid w:val="000D4BD9"/>
    <w:rsid w:val="000F0E68"/>
    <w:rsid w:val="000F195E"/>
    <w:rsid w:val="001279A2"/>
    <w:rsid w:val="00193803"/>
    <w:rsid w:val="00217ED1"/>
    <w:rsid w:val="00246695"/>
    <w:rsid w:val="00262D57"/>
    <w:rsid w:val="002B17F9"/>
    <w:rsid w:val="002B55FF"/>
    <w:rsid w:val="002B6EBC"/>
    <w:rsid w:val="0033346C"/>
    <w:rsid w:val="003B11C0"/>
    <w:rsid w:val="003B4CDB"/>
    <w:rsid w:val="003B530B"/>
    <w:rsid w:val="003C2890"/>
    <w:rsid w:val="003D522E"/>
    <w:rsid w:val="004273A5"/>
    <w:rsid w:val="00432DB1"/>
    <w:rsid w:val="0043701D"/>
    <w:rsid w:val="004661AC"/>
    <w:rsid w:val="0047122E"/>
    <w:rsid w:val="00493D14"/>
    <w:rsid w:val="004A0FE7"/>
    <w:rsid w:val="004A1C99"/>
    <w:rsid w:val="004B2D25"/>
    <w:rsid w:val="004D0BCF"/>
    <w:rsid w:val="004D1322"/>
    <w:rsid w:val="004F5728"/>
    <w:rsid w:val="005304C5"/>
    <w:rsid w:val="00534BE5"/>
    <w:rsid w:val="00555813"/>
    <w:rsid w:val="005711B7"/>
    <w:rsid w:val="00572E3E"/>
    <w:rsid w:val="005A34A6"/>
    <w:rsid w:val="005C3189"/>
    <w:rsid w:val="005D4C6B"/>
    <w:rsid w:val="005E3860"/>
    <w:rsid w:val="006004E5"/>
    <w:rsid w:val="00603101"/>
    <w:rsid w:val="00614078"/>
    <w:rsid w:val="0061447E"/>
    <w:rsid w:val="00633075"/>
    <w:rsid w:val="00673DD0"/>
    <w:rsid w:val="00680B7A"/>
    <w:rsid w:val="006A153A"/>
    <w:rsid w:val="006A317B"/>
    <w:rsid w:val="006D6027"/>
    <w:rsid w:val="007211E1"/>
    <w:rsid w:val="00722DB5"/>
    <w:rsid w:val="0072377A"/>
    <w:rsid w:val="007416B1"/>
    <w:rsid w:val="007512DC"/>
    <w:rsid w:val="0077240C"/>
    <w:rsid w:val="007913CB"/>
    <w:rsid w:val="007937EA"/>
    <w:rsid w:val="007B3AE3"/>
    <w:rsid w:val="007E0048"/>
    <w:rsid w:val="007E2AB7"/>
    <w:rsid w:val="007F15FE"/>
    <w:rsid w:val="00800E0B"/>
    <w:rsid w:val="008107B7"/>
    <w:rsid w:val="0081281F"/>
    <w:rsid w:val="0082388E"/>
    <w:rsid w:val="00830208"/>
    <w:rsid w:val="00830EF2"/>
    <w:rsid w:val="00836368"/>
    <w:rsid w:val="00891CC5"/>
    <w:rsid w:val="008C668D"/>
    <w:rsid w:val="0098243B"/>
    <w:rsid w:val="00995A9F"/>
    <w:rsid w:val="009C48C6"/>
    <w:rsid w:val="009F3115"/>
    <w:rsid w:val="00A42941"/>
    <w:rsid w:val="00A67E4D"/>
    <w:rsid w:val="00AA1150"/>
    <w:rsid w:val="00AE4AFB"/>
    <w:rsid w:val="00B143C8"/>
    <w:rsid w:val="00B26A0E"/>
    <w:rsid w:val="00B3518E"/>
    <w:rsid w:val="00B52E47"/>
    <w:rsid w:val="00BA6914"/>
    <w:rsid w:val="00BB05F9"/>
    <w:rsid w:val="00BC4DF1"/>
    <w:rsid w:val="00BE697C"/>
    <w:rsid w:val="00C35A62"/>
    <w:rsid w:val="00C54793"/>
    <w:rsid w:val="00C730BE"/>
    <w:rsid w:val="00C85023"/>
    <w:rsid w:val="00C9595C"/>
    <w:rsid w:val="00C96EB4"/>
    <w:rsid w:val="00CA42E4"/>
    <w:rsid w:val="00CE470E"/>
    <w:rsid w:val="00D11702"/>
    <w:rsid w:val="00D46BAF"/>
    <w:rsid w:val="00D67120"/>
    <w:rsid w:val="00D73FCE"/>
    <w:rsid w:val="00D81E3C"/>
    <w:rsid w:val="00D85F00"/>
    <w:rsid w:val="00DA7327"/>
    <w:rsid w:val="00DB401A"/>
    <w:rsid w:val="00DE35CD"/>
    <w:rsid w:val="00E45518"/>
    <w:rsid w:val="00E542A8"/>
    <w:rsid w:val="00E64FF0"/>
    <w:rsid w:val="00E7741E"/>
    <w:rsid w:val="00EC0602"/>
    <w:rsid w:val="00EC24F3"/>
    <w:rsid w:val="00F01FE1"/>
    <w:rsid w:val="00F047D7"/>
    <w:rsid w:val="00F06662"/>
    <w:rsid w:val="00F21FF4"/>
    <w:rsid w:val="00F31C88"/>
    <w:rsid w:val="00F448C3"/>
    <w:rsid w:val="00FB1C9A"/>
    <w:rsid w:val="00FD0460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302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43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180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3</cp:revision>
  <cp:lastPrinted>2024-06-03T07:57:00Z</cp:lastPrinted>
  <dcterms:created xsi:type="dcterms:W3CDTF">2024-08-11T12:11:00Z</dcterms:created>
  <dcterms:modified xsi:type="dcterms:W3CDTF">2024-08-11T13:11:00Z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